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mbria" w:eastAsia="Trebuchet MS" w:hAnsi="Cambria"/>
          <w:b/>
          <w:color w:val="141F25"/>
          <w:sz w:val="22"/>
          <w:szCs w:val="22"/>
        </w:rPr>
        <w:id w:val="851301301"/>
        <w:placeholder>
          <w:docPart w:val="9E672E7E476C4F9D9169071BF1DFE74C"/>
        </w:placeholder>
        <w:text/>
      </w:sdtPr>
      <w:sdtEndPr/>
      <w:sdtContent>
        <w:p w14:paraId="3115182A" w14:textId="17A8479F" w:rsidR="00634285" w:rsidRPr="00817EB1" w:rsidRDefault="00245313" w:rsidP="00261DB5">
          <w:pPr>
            <w:spacing w:line="0" w:lineRule="atLeast"/>
            <w:jc w:val="right"/>
            <w:rPr>
              <w:rFonts w:ascii="Cambria" w:eastAsia="Trebuchet MS" w:hAnsi="Cambria"/>
              <w:b/>
              <w:color w:val="141F25"/>
              <w:sz w:val="22"/>
              <w:szCs w:val="22"/>
            </w:rPr>
          </w:pPr>
          <w:r w:rsidRPr="00817EB1">
            <w:rPr>
              <w:rFonts w:ascii="Cambria" w:eastAsia="Trebuchet MS" w:hAnsi="Cambria"/>
              <w:b/>
              <w:color w:val="141F25"/>
              <w:sz w:val="22"/>
              <w:szCs w:val="22"/>
            </w:rPr>
            <w:t>Septembrie, 2023</w:t>
          </w:r>
        </w:p>
      </w:sdtContent>
    </w:sdt>
    <w:p w14:paraId="24A15E7C" w14:textId="25AC1A84" w:rsidR="00015623" w:rsidRPr="001C63FF" w:rsidRDefault="005E6D92" w:rsidP="005E6D92">
      <w:pPr>
        <w:spacing w:line="0" w:lineRule="atLeast"/>
        <w:jc w:val="center"/>
        <w:rPr>
          <w:rFonts w:ascii="Cambria" w:eastAsia="Trebuchet MS" w:hAnsi="Cambria"/>
          <w:b/>
          <w:color w:val="2F5496" w:themeColor="accent1" w:themeShade="BF"/>
          <w:sz w:val="28"/>
          <w:szCs w:val="28"/>
        </w:rPr>
      </w:pPr>
      <w:r w:rsidRPr="001C63FF">
        <w:rPr>
          <w:rFonts w:ascii="Cambria" w:eastAsia="Trebuchet MS" w:hAnsi="Cambria"/>
          <w:b/>
          <w:color w:val="2F5496" w:themeColor="accent1" w:themeShade="BF"/>
          <w:sz w:val="24"/>
          <w:szCs w:val="24"/>
        </w:rPr>
        <w:t>,,DOTAREA CU MOBILIER, MATERIALE DIDACTICE ȘI ECHIPAMENTE DIGITALE A UNITĂȚILOR DE ÎNVĂȚĂMÂNT PREUNIVERSITAR ȘI A UNITĂȚILOR CONEXE DIN COMUNA GÂDINȚI, JUDEȚUL NEAMȚ</w:t>
      </w:r>
      <w:r w:rsidRPr="001C63FF">
        <w:rPr>
          <w:rFonts w:ascii="Cambria" w:eastAsia="Trebuchet MS" w:hAnsi="Cambria"/>
          <w:b/>
          <w:color w:val="2F5496" w:themeColor="accent1" w:themeShade="BF"/>
          <w:sz w:val="28"/>
          <w:szCs w:val="28"/>
        </w:rPr>
        <w:t>”</w:t>
      </w:r>
    </w:p>
    <w:p w14:paraId="54A6224B" w14:textId="77777777" w:rsidR="005E6D92" w:rsidRPr="00817EB1" w:rsidRDefault="005E6D92" w:rsidP="005E6D92">
      <w:pPr>
        <w:spacing w:line="0" w:lineRule="atLeast"/>
        <w:jc w:val="center"/>
        <w:rPr>
          <w:rFonts w:ascii="Cambria" w:eastAsia="Trebuchet MS" w:hAnsi="Cambria"/>
          <w:b/>
          <w:color w:val="141F25"/>
          <w:sz w:val="36"/>
          <w:szCs w:val="36"/>
        </w:rPr>
      </w:pPr>
    </w:p>
    <w:p w14:paraId="7B638826" w14:textId="68B50F17" w:rsidR="00364251" w:rsidRPr="00983133" w:rsidRDefault="00A2116F" w:rsidP="001C63FF">
      <w:pPr>
        <w:spacing w:line="0" w:lineRule="atLeast"/>
        <w:jc w:val="both"/>
        <w:rPr>
          <w:rFonts w:ascii="Cambria" w:eastAsia="Trebuchet MS" w:hAnsi="Cambria"/>
          <w:b/>
          <w:color w:val="2F5496" w:themeColor="accent1" w:themeShade="BF"/>
        </w:rPr>
      </w:pPr>
      <w:r w:rsidRPr="00983133">
        <w:rPr>
          <w:rFonts w:ascii="Cambria" w:eastAsia="Trebuchet MS" w:hAnsi="Cambria"/>
          <w:b/>
          <w:color w:val="2F5496" w:themeColor="accent1" w:themeShade="BF"/>
        </w:rPr>
        <w:t xml:space="preserve">COMUNA </w:t>
      </w:r>
      <w:r w:rsidR="00F811A6" w:rsidRPr="00983133">
        <w:rPr>
          <w:rFonts w:ascii="Cambria" w:eastAsia="Trebuchet MS" w:hAnsi="Cambria"/>
          <w:b/>
          <w:color w:val="2F5496" w:themeColor="accent1" w:themeShade="BF"/>
        </w:rPr>
        <w:t>GÂDINȚI</w:t>
      </w:r>
      <w:r w:rsidR="008B2F02" w:rsidRPr="00983133">
        <w:rPr>
          <w:rFonts w:ascii="Cambria" w:eastAsia="Trebuchet MS" w:hAnsi="Cambria"/>
          <w:bCs/>
          <w:color w:val="141F25"/>
        </w:rPr>
        <w:t xml:space="preserve">, </w:t>
      </w:r>
      <w:r w:rsidR="008B2F02" w:rsidRPr="00734EDF">
        <w:rPr>
          <w:rFonts w:ascii="Cambria" w:eastAsia="Trebuchet MS" w:hAnsi="Cambria"/>
          <w:bCs/>
        </w:rPr>
        <w:t xml:space="preserve">cod fiscal: </w:t>
      </w:r>
      <w:r w:rsidR="00F8490A" w:rsidRPr="00734EDF">
        <w:rPr>
          <w:rFonts w:ascii="Cambria" w:hAnsi="Cambria"/>
        </w:rPr>
        <w:t>16366130</w:t>
      </w:r>
      <w:r w:rsidR="008B2F02" w:rsidRPr="00734EDF">
        <w:rPr>
          <w:rFonts w:ascii="Cambria" w:eastAsia="Trebuchet MS" w:hAnsi="Cambria"/>
          <w:bCs/>
        </w:rPr>
        <w:t xml:space="preserve">, cu sediul </w:t>
      </w:r>
      <w:r w:rsidR="00F8490A" w:rsidRPr="00734EDF">
        <w:rPr>
          <w:rFonts w:ascii="Cambria" w:hAnsi="Cambria"/>
        </w:rPr>
        <w:t>în GÂDINŢI, județ (sector) Neam</w:t>
      </w:r>
      <w:r w:rsidR="00983133" w:rsidRPr="00734EDF">
        <w:rPr>
          <w:rFonts w:ascii="Cambria" w:hAnsi="Cambria"/>
        </w:rPr>
        <w:t>ț</w:t>
      </w:r>
      <w:r w:rsidR="00F8490A" w:rsidRPr="00734EDF">
        <w:rPr>
          <w:rFonts w:ascii="Cambria" w:hAnsi="Cambria"/>
        </w:rPr>
        <w:t>, JUD. NEAMŢ, SAT GÂDINŢI COM. GÂDINŢI, Strada Principală, numărul 25, cod poștal 617396, tel. 0233 765 155, fax 0233 765 155, e-mail: primaria_gadinti@yahoo.com</w:t>
      </w:r>
      <w:r w:rsidR="008B2F02" w:rsidRPr="00734EDF">
        <w:rPr>
          <w:rFonts w:ascii="Cambria" w:eastAsia="Trebuchet MS" w:hAnsi="Cambria"/>
          <w:bCs/>
        </w:rPr>
        <w:t xml:space="preserve">, </w:t>
      </w:r>
      <w:r w:rsidR="008D10D4" w:rsidRPr="00734EDF">
        <w:rPr>
          <w:rFonts w:ascii="Cambria" w:eastAsia="Trebuchet MS" w:hAnsi="Cambria"/>
          <w:bCs/>
        </w:rPr>
        <w:t xml:space="preserve">reprezentată prin Primar </w:t>
      </w:r>
      <w:r w:rsidR="007376BD" w:rsidRPr="00734EDF">
        <w:rPr>
          <w:rFonts w:ascii="Cambria" w:hAnsi="Cambria"/>
        </w:rPr>
        <w:t xml:space="preserve">Vasile </w:t>
      </w:r>
      <w:proofErr w:type="spellStart"/>
      <w:r w:rsidR="007376BD" w:rsidRPr="00734EDF">
        <w:rPr>
          <w:rFonts w:ascii="Cambria" w:hAnsi="Cambria"/>
        </w:rPr>
        <w:t>Băbuţă</w:t>
      </w:r>
      <w:proofErr w:type="spellEnd"/>
      <w:r w:rsidR="002E400D">
        <w:rPr>
          <w:rFonts w:ascii="Cambria" w:hAnsi="Cambria"/>
        </w:rPr>
        <w:t>,</w:t>
      </w:r>
      <w:r w:rsidR="007376BD" w:rsidRPr="00734EDF">
        <w:rPr>
          <w:rFonts w:ascii="Cambria" w:eastAsia="Trebuchet MS" w:hAnsi="Cambria"/>
          <w:bCs/>
        </w:rPr>
        <w:t xml:space="preserve"> </w:t>
      </w:r>
      <w:r w:rsidR="0062105F" w:rsidRPr="00734EDF">
        <w:rPr>
          <w:rFonts w:ascii="Cambria" w:eastAsia="Trebuchet MS" w:hAnsi="Cambria"/>
          <w:bCs/>
        </w:rPr>
        <w:t>anunță sem</w:t>
      </w:r>
      <w:r w:rsidR="00734EDF" w:rsidRPr="00734EDF">
        <w:rPr>
          <w:rFonts w:ascii="Cambria" w:eastAsia="Trebuchet MS" w:hAnsi="Cambria"/>
          <w:bCs/>
        </w:rPr>
        <w:t xml:space="preserve">narea contractului de finanțare nr. </w:t>
      </w:r>
      <w:r w:rsidR="00734EDF" w:rsidRPr="00734EDF">
        <w:rPr>
          <w:rFonts w:ascii="Cambria" w:hAnsi="Cambria"/>
        </w:rPr>
        <w:t xml:space="preserve">2256DOT ⁄ 2023 </w:t>
      </w:r>
      <w:r w:rsidR="00734EDF" w:rsidRPr="00734EDF">
        <w:rPr>
          <w:rFonts w:ascii="Cambria" w:eastAsia="Trebuchet MS" w:hAnsi="Cambria"/>
          <w:bCs/>
        </w:rPr>
        <w:t>și derularea</w:t>
      </w:r>
      <w:r w:rsidR="008B2F02" w:rsidRPr="00734EDF">
        <w:rPr>
          <w:rFonts w:ascii="Cambria" w:eastAsia="Trebuchet MS" w:hAnsi="Cambria"/>
          <w:bCs/>
        </w:rPr>
        <w:t xml:space="preserve"> începând cu luna septembrie </w:t>
      </w:r>
      <w:r w:rsidR="00734EDF" w:rsidRPr="00734EDF">
        <w:rPr>
          <w:rFonts w:ascii="Cambria" w:eastAsia="Trebuchet MS" w:hAnsi="Cambria"/>
          <w:bCs/>
        </w:rPr>
        <w:t>a</w:t>
      </w:r>
      <w:r w:rsidR="002E400D">
        <w:rPr>
          <w:rFonts w:ascii="Cambria" w:eastAsia="Trebuchet MS" w:hAnsi="Cambria"/>
          <w:bCs/>
        </w:rPr>
        <w:t xml:space="preserve"> acestuia prin</w:t>
      </w:r>
      <w:r w:rsidR="00734EDF" w:rsidRPr="00734EDF">
        <w:rPr>
          <w:rFonts w:ascii="Cambria" w:eastAsia="Trebuchet MS" w:hAnsi="Cambria"/>
          <w:bCs/>
        </w:rPr>
        <w:t xml:space="preserve"> </w:t>
      </w:r>
      <w:r w:rsidR="008B2F02" w:rsidRPr="00734EDF">
        <w:rPr>
          <w:rFonts w:ascii="Cambria" w:eastAsia="Trebuchet MS" w:hAnsi="Cambria"/>
          <w:bCs/>
        </w:rPr>
        <w:t>proiectul</w:t>
      </w:r>
      <w:r w:rsidR="002E400D">
        <w:rPr>
          <w:rFonts w:ascii="Cambria" w:eastAsia="Trebuchet MS" w:hAnsi="Cambria"/>
          <w:bCs/>
        </w:rPr>
        <w:t xml:space="preserve"> </w:t>
      </w:r>
      <w:r w:rsidR="00734EDF" w:rsidRPr="00734EDF">
        <w:rPr>
          <w:rFonts w:ascii="Cambria" w:eastAsia="Trebuchet MS" w:hAnsi="Cambria"/>
          <w:bCs/>
        </w:rPr>
        <w:t>cu</w:t>
      </w:r>
      <w:r w:rsidR="008B2F02" w:rsidRPr="00734EDF">
        <w:rPr>
          <w:rFonts w:ascii="Cambria" w:eastAsia="Trebuchet MS" w:hAnsi="Cambria"/>
          <w:bCs/>
        </w:rPr>
        <w:t xml:space="preserve"> nr.</w:t>
      </w:r>
      <w:r w:rsidR="00DD3A7F" w:rsidRPr="00734EDF">
        <w:rPr>
          <w:rFonts w:ascii="Cambria" w:eastAsia="Trebuchet MS" w:hAnsi="Cambria"/>
          <w:bCs/>
        </w:rPr>
        <w:t xml:space="preserve"> cod </w:t>
      </w:r>
      <w:r w:rsidR="00DD3A7F" w:rsidRPr="00734EDF">
        <w:rPr>
          <w:rFonts w:ascii="Cambria" w:hAnsi="Cambria"/>
        </w:rPr>
        <w:t>F-PNRR-Dotari-2023-4050</w:t>
      </w:r>
      <w:r w:rsidR="00DD3A7F" w:rsidRPr="00734EDF">
        <w:rPr>
          <w:rFonts w:ascii="Cambria" w:eastAsia="Trebuchet MS" w:hAnsi="Cambria"/>
          <w:bCs/>
        </w:rPr>
        <w:t>,</w:t>
      </w:r>
      <w:r w:rsidR="00A50226" w:rsidRPr="00734EDF">
        <w:rPr>
          <w:rFonts w:ascii="Cambria" w:eastAsia="Trebuchet MS" w:hAnsi="Cambria"/>
          <w:bCs/>
        </w:rPr>
        <w:t xml:space="preserve"> </w:t>
      </w:r>
      <w:r w:rsidR="00734EDF" w:rsidRPr="00734EDF">
        <w:rPr>
          <w:rFonts w:ascii="Cambria" w:eastAsia="Trebuchet MS" w:hAnsi="Cambria"/>
          <w:bCs/>
        </w:rPr>
        <w:t>intitulat</w:t>
      </w:r>
      <w:r w:rsidR="00734EDF" w:rsidRPr="00734EDF">
        <w:rPr>
          <w:rFonts w:ascii="Cambria" w:eastAsia="Trebuchet MS" w:hAnsi="Cambria"/>
          <w:bCs/>
          <w:lang w:val="en-US"/>
        </w:rPr>
        <w:t>:</w:t>
      </w:r>
      <w:r w:rsidR="008B2F02" w:rsidRPr="00734EDF">
        <w:rPr>
          <w:rFonts w:ascii="Cambria" w:eastAsia="Trebuchet MS" w:hAnsi="Cambria"/>
          <w:bCs/>
        </w:rPr>
        <w:t xml:space="preserve"> </w:t>
      </w:r>
      <w:r w:rsidR="006F39FD" w:rsidRPr="00983133">
        <w:rPr>
          <w:rFonts w:ascii="Cambria" w:eastAsia="Trebuchet MS" w:hAnsi="Cambria"/>
          <w:b/>
          <w:color w:val="2F5496" w:themeColor="accent1" w:themeShade="BF"/>
        </w:rPr>
        <w:t>,,DOTAREA CU MOBILIER, MATERIALE DIDACTICE ȘI ECHIPAMENTE DIGITALE A UNITĂȚILOR DE ÎNVĂȚĂMÂNT PREUNIVERSITAR ȘI A UNITĂȚILOR CONEXE DIN COMUNA GÂDINȚI, JUDEȚUL NEAMȚ”</w:t>
      </w:r>
      <w:r w:rsidR="00364251">
        <w:rPr>
          <w:rFonts w:ascii="Cambria" w:eastAsia="Trebuchet MS" w:hAnsi="Cambria"/>
          <w:b/>
          <w:color w:val="2F5496" w:themeColor="accent1" w:themeShade="BF"/>
        </w:rPr>
        <w:t xml:space="preserve">, </w:t>
      </w:r>
    </w:p>
    <w:p w14:paraId="41830133" w14:textId="193D0014" w:rsidR="008D10D4" w:rsidRPr="00983133" w:rsidRDefault="00364251" w:rsidP="001C63FF">
      <w:pPr>
        <w:spacing w:line="0" w:lineRule="atLeast"/>
        <w:jc w:val="both"/>
        <w:rPr>
          <w:rFonts w:ascii="Cambria" w:eastAsia="Trebuchet MS" w:hAnsi="Cambria"/>
          <w:bCs/>
          <w:color w:val="141F25"/>
        </w:rPr>
      </w:pPr>
      <w:r>
        <w:rPr>
          <w:rFonts w:ascii="Cambria" w:eastAsia="Trebuchet MS" w:hAnsi="Cambria"/>
          <w:bCs/>
          <w:color w:val="141F25"/>
        </w:rPr>
        <w:t>finanțare</w:t>
      </w:r>
      <w:r w:rsidR="008B2F02" w:rsidRPr="00983133">
        <w:rPr>
          <w:rFonts w:ascii="Cambria" w:eastAsia="Trebuchet MS" w:hAnsi="Cambria"/>
          <w:bCs/>
          <w:color w:val="141F25"/>
        </w:rPr>
        <w:t xml:space="preserve"> acordată</w:t>
      </w:r>
      <w:r>
        <w:rPr>
          <w:rFonts w:ascii="Cambria" w:eastAsia="Trebuchet MS" w:hAnsi="Cambria"/>
          <w:bCs/>
          <w:color w:val="141F25"/>
        </w:rPr>
        <w:t xml:space="preserve"> prin</w:t>
      </w:r>
      <w:r w:rsidR="008B2F02" w:rsidRPr="00983133">
        <w:rPr>
          <w:rFonts w:ascii="Cambria" w:eastAsia="Trebuchet MS" w:hAnsi="Cambria"/>
          <w:bCs/>
          <w:color w:val="141F25"/>
        </w:rPr>
        <w:t xml:space="preserve">: </w:t>
      </w:r>
    </w:p>
    <w:p w14:paraId="1423CC11" w14:textId="77777777" w:rsidR="008B2F02" w:rsidRPr="00983133" w:rsidRDefault="008B2F02" w:rsidP="001C63FF">
      <w:pPr>
        <w:pStyle w:val="Listparagraf"/>
        <w:numPr>
          <w:ilvl w:val="0"/>
          <w:numId w:val="2"/>
        </w:numPr>
        <w:spacing w:line="0" w:lineRule="atLeast"/>
        <w:jc w:val="both"/>
        <w:rPr>
          <w:rFonts w:ascii="Cambria" w:eastAsia="Trebuchet MS" w:hAnsi="Cambria"/>
          <w:bCs/>
          <w:color w:val="141F25"/>
        </w:rPr>
      </w:pPr>
      <w:r w:rsidRPr="00983133">
        <w:rPr>
          <w:rFonts w:ascii="Cambria" w:eastAsia="Trebuchet MS" w:hAnsi="Cambria"/>
          <w:bCs/>
          <w:color w:val="141F25"/>
        </w:rPr>
        <w:t xml:space="preserve">prin Uniunea Executivă pentru Finanțarea Învățământului Superior, a Cercetării, Dezvoltării și Inovării, în cadrul apelului ”Dotarea cu mobilier, materiale didactice și echipamente digitale a unităților de învățământ preuniversitar și a unităților conexe” </w:t>
      </w:r>
    </w:p>
    <w:p w14:paraId="31E4D33D" w14:textId="4A8C69C2" w:rsidR="008D10D4" w:rsidRPr="00983133" w:rsidRDefault="008B2F02" w:rsidP="001C63FF">
      <w:pPr>
        <w:pStyle w:val="Listparagraf"/>
        <w:numPr>
          <w:ilvl w:val="0"/>
          <w:numId w:val="2"/>
        </w:numPr>
        <w:spacing w:line="0" w:lineRule="atLeast"/>
        <w:jc w:val="both"/>
        <w:rPr>
          <w:rFonts w:ascii="Cambria" w:eastAsia="Trebuchet MS" w:hAnsi="Cambria"/>
          <w:bCs/>
          <w:color w:val="141F25"/>
        </w:rPr>
      </w:pPr>
      <w:r w:rsidRPr="00983133">
        <w:rPr>
          <w:rFonts w:ascii="Cambria" w:eastAsia="Trebuchet MS" w:hAnsi="Cambria"/>
          <w:bCs/>
          <w:color w:val="141F25"/>
        </w:rPr>
        <w:t xml:space="preserve">prin PNRR/Pilonul VI. Politici pentru noua generație/ Componenta C15: Educație </w:t>
      </w:r>
    </w:p>
    <w:p w14:paraId="16A95E6B" w14:textId="77777777" w:rsidR="00BF52E7" w:rsidRPr="00983133" w:rsidRDefault="008B2F02" w:rsidP="001C63FF">
      <w:pPr>
        <w:pStyle w:val="Listparagraf"/>
        <w:numPr>
          <w:ilvl w:val="1"/>
          <w:numId w:val="3"/>
        </w:numPr>
        <w:spacing w:line="0" w:lineRule="atLeast"/>
        <w:jc w:val="both"/>
        <w:rPr>
          <w:rFonts w:ascii="Cambria" w:eastAsia="Trebuchet MS" w:hAnsi="Cambria"/>
          <w:bCs/>
          <w:color w:val="141F25"/>
        </w:rPr>
      </w:pPr>
      <w:r w:rsidRPr="00983133">
        <w:rPr>
          <w:rFonts w:ascii="Cambria" w:eastAsia="Trebuchet MS" w:hAnsi="Cambria"/>
          <w:bCs/>
          <w:color w:val="141F25"/>
        </w:rPr>
        <w:t>Reforma 4. Crearea unei rute profesionale complete pentru învățământul tehnic superior</w:t>
      </w:r>
      <w:r w:rsidR="00BF52E7" w:rsidRPr="00983133">
        <w:rPr>
          <w:rFonts w:ascii="Cambria" w:eastAsia="Trebuchet MS" w:hAnsi="Cambria"/>
          <w:bCs/>
          <w:color w:val="141F25"/>
        </w:rPr>
        <w:t xml:space="preserve"> </w:t>
      </w:r>
      <w:r w:rsidRPr="00983133">
        <w:rPr>
          <w:rFonts w:ascii="Cambria" w:eastAsia="Trebuchet MS" w:hAnsi="Cambria"/>
          <w:bCs/>
          <w:i/>
          <w:iCs/>
          <w:color w:val="141F25"/>
        </w:rPr>
        <w:t>Investiția 13</w:t>
      </w:r>
      <w:r w:rsidRPr="00983133">
        <w:rPr>
          <w:rFonts w:ascii="Cambria" w:eastAsia="Trebuchet MS" w:hAnsi="Cambria"/>
          <w:bCs/>
          <w:color w:val="141F25"/>
        </w:rPr>
        <w:t xml:space="preserve"> Echiparea laboratoarelor informatice din școlile de educație și formare profesională(EFP) și </w:t>
      </w:r>
      <w:r w:rsidRPr="00983133">
        <w:rPr>
          <w:rFonts w:ascii="Cambria" w:eastAsia="Trebuchet MS" w:hAnsi="Cambria"/>
          <w:bCs/>
          <w:i/>
          <w:iCs/>
          <w:color w:val="141F25"/>
        </w:rPr>
        <w:t>Investiția 14</w:t>
      </w:r>
      <w:r w:rsidRPr="00983133">
        <w:rPr>
          <w:rFonts w:ascii="Cambria" w:eastAsia="Trebuchet MS" w:hAnsi="Cambria"/>
          <w:bCs/>
          <w:color w:val="141F25"/>
        </w:rPr>
        <w:t xml:space="preserve">. Echiparea atelierelor de practică din unitățile de învățământ profesional și tehnic și </w:t>
      </w:r>
    </w:p>
    <w:p w14:paraId="5014612C" w14:textId="38E0AD2D" w:rsidR="00BF52E7" w:rsidRPr="00983133" w:rsidRDefault="008B2F02" w:rsidP="001C63FF">
      <w:pPr>
        <w:pStyle w:val="Listparagraf"/>
        <w:numPr>
          <w:ilvl w:val="1"/>
          <w:numId w:val="3"/>
        </w:numPr>
        <w:spacing w:line="0" w:lineRule="atLeast"/>
        <w:jc w:val="both"/>
        <w:rPr>
          <w:rFonts w:ascii="Cambria" w:eastAsia="Trebuchet MS" w:hAnsi="Cambria"/>
          <w:bCs/>
          <w:color w:val="141F25"/>
        </w:rPr>
      </w:pPr>
      <w:r w:rsidRPr="00983133">
        <w:rPr>
          <w:rFonts w:ascii="Cambria" w:eastAsia="Trebuchet MS" w:hAnsi="Cambria"/>
          <w:bCs/>
          <w:color w:val="141F25"/>
        </w:rPr>
        <w:t xml:space="preserve">Reforma 5. Adoptarea cadrului legislativ pentru digitalizarea educației </w:t>
      </w:r>
      <w:r w:rsidRPr="00983133">
        <w:rPr>
          <w:rFonts w:ascii="Cambria" w:eastAsia="Trebuchet MS" w:hAnsi="Cambria"/>
          <w:bCs/>
          <w:i/>
          <w:iCs/>
          <w:color w:val="141F25"/>
        </w:rPr>
        <w:t>Investiția 9</w:t>
      </w:r>
      <w:r w:rsidRPr="00983133">
        <w:rPr>
          <w:rFonts w:ascii="Cambria" w:eastAsia="Trebuchet MS" w:hAnsi="Cambria"/>
          <w:bCs/>
          <w:color w:val="141F25"/>
        </w:rPr>
        <w:t>. Asigurarea</w:t>
      </w:r>
      <w:r w:rsidR="00BF52E7" w:rsidRPr="00983133">
        <w:rPr>
          <w:rFonts w:ascii="Cambria" w:eastAsia="Trebuchet MS" w:hAnsi="Cambria"/>
          <w:bCs/>
          <w:color w:val="141F25"/>
        </w:rPr>
        <w:t xml:space="preserve"> </w:t>
      </w:r>
      <w:r w:rsidRPr="00983133">
        <w:rPr>
          <w:rFonts w:ascii="Cambria" w:eastAsia="Trebuchet MS" w:hAnsi="Cambria"/>
          <w:bCs/>
          <w:color w:val="141F25"/>
        </w:rPr>
        <w:t xml:space="preserve">echipamentelor și a resurselor tehnologice digitale pentru unitățile de învățământ precum și </w:t>
      </w:r>
    </w:p>
    <w:p w14:paraId="38F68F46" w14:textId="2DF69B6A" w:rsidR="008B2F02" w:rsidRPr="00E16F5A" w:rsidRDefault="008B2F02" w:rsidP="00E16F5A">
      <w:pPr>
        <w:pStyle w:val="Listparagraf"/>
        <w:numPr>
          <w:ilvl w:val="1"/>
          <w:numId w:val="3"/>
        </w:numPr>
        <w:spacing w:line="0" w:lineRule="atLeast"/>
        <w:jc w:val="both"/>
        <w:rPr>
          <w:rFonts w:ascii="Cambria" w:eastAsia="Trebuchet MS" w:hAnsi="Cambria"/>
          <w:bCs/>
          <w:color w:val="141F25"/>
        </w:rPr>
      </w:pPr>
      <w:r w:rsidRPr="00983133">
        <w:rPr>
          <w:rFonts w:ascii="Cambria" w:eastAsia="Trebuchet MS" w:hAnsi="Cambria"/>
          <w:bCs/>
          <w:color w:val="141F25"/>
        </w:rPr>
        <w:t>Reforma 6.</w:t>
      </w:r>
      <w:r w:rsidR="00BF52E7" w:rsidRPr="00983133">
        <w:rPr>
          <w:rFonts w:ascii="Cambria" w:eastAsia="Trebuchet MS" w:hAnsi="Cambria"/>
          <w:bCs/>
          <w:color w:val="141F25"/>
        </w:rPr>
        <w:t xml:space="preserve"> </w:t>
      </w:r>
      <w:r w:rsidRPr="00983133">
        <w:rPr>
          <w:rFonts w:ascii="Cambria" w:eastAsia="Trebuchet MS" w:hAnsi="Cambria"/>
          <w:bCs/>
          <w:color w:val="141F25"/>
        </w:rPr>
        <w:t>Actualizarea cadrului legislativ pentru a asigura standarde ecologice de proiectare, construcție și dotare în</w:t>
      </w:r>
      <w:r w:rsidR="00BF52E7" w:rsidRPr="00983133">
        <w:rPr>
          <w:rFonts w:ascii="Cambria" w:eastAsia="Trebuchet MS" w:hAnsi="Cambria"/>
          <w:bCs/>
          <w:color w:val="141F25"/>
        </w:rPr>
        <w:t xml:space="preserve"> </w:t>
      </w:r>
      <w:r w:rsidRPr="00983133">
        <w:rPr>
          <w:rFonts w:ascii="Cambria" w:eastAsia="Trebuchet MS" w:hAnsi="Cambria"/>
          <w:bCs/>
          <w:color w:val="141F25"/>
        </w:rPr>
        <w:t xml:space="preserve">sistemul de învățământ preuniversitar </w:t>
      </w:r>
      <w:r w:rsidRPr="00983133">
        <w:rPr>
          <w:rFonts w:ascii="Cambria" w:eastAsia="Trebuchet MS" w:hAnsi="Cambria"/>
          <w:bCs/>
          <w:i/>
          <w:iCs/>
          <w:color w:val="141F25"/>
        </w:rPr>
        <w:t>Investiția 11</w:t>
      </w:r>
      <w:r w:rsidRPr="00983133">
        <w:rPr>
          <w:rFonts w:ascii="Cambria" w:eastAsia="Trebuchet MS" w:hAnsi="Cambria"/>
          <w:bCs/>
          <w:color w:val="141F25"/>
        </w:rPr>
        <w:t>. Asigurarea dotărilor pentru sălile de clasă</w:t>
      </w:r>
      <w:r w:rsidR="00BF52E7" w:rsidRPr="00983133">
        <w:rPr>
          <w:rFonts w:ascii="Cambria" w:eastAsia="Trebuchet MS" w:hAnsi="Cambria"/>
          <w:bCs/>
          <w:color w:val="141F25"/>
        </w:rPr>
        <w:t xml:space="preserve"> </w:t>
      </w:r>
      <w:r w:rsidRPr="00983133">
        <w:rPr>
          <w:rFonts w:ascii="Cambria" w:eastAsia="Trebuchet MS" w:hAnsi="Cambria"/>
          <w:bCs/>
          <w:color w:val="141F25"/>
        </w:rPr>
        <w:t xml:space="preserve">preuniversitare și laboratoarele/atelierele școlare.                          </w:t>
      </w:r>
      <w:r w:rsidRPr="00E16F5A">
        <w:rPr>
          <w:rFonts w:ascii="Cambria" w:eastAsia="Trebuchet MS" w:hAnsi="Cambria"/>
          <w:bCs/>
          <w:color w:val="141F25"/>
        </w:rPr>
        <w:t xml:space="preserve">                 </w:t>
      </w:r>
    </w:p>
    <w:p w14:paraId="27764E84" w14:textId="758E426D" w:rsidR="008D10D4" w:rsidRPr="001C63FF" w:rsidRDefault="00BF52E7" w:rsidP="001C63FF">
      <w:pPr>
        <w:spacing w:line="0" w:lineRule="atLeast"/>
        <w:jc w:val="both"/>
        <w:rPr>
          <w:rFonts w:ascii="Cambria" w:eastAsia="Trebuchet MS" w:hAnsi="Cambria"/>
        </w:rPr>
      </w:pPr>
      <w:r w:rsidRPr="001C63FF">
        <w:rPr>
          <w:rFonts w:ascii="Cambria" w:eastAsia="Trebuchet MS" w:hAnsi="Cambria"/>
          <w:color w:val="2F5496" w:themeColor="accent1" w:themeShade="BF"/>
        </w:rPr>
        <w:t xml:space="preserve">Valoarea totală a Contractului de finanțare </w:t>
      </w:r>
      <w:r w:rsidRPr="00983133">
        <w:rPr>
          <w:rFonts w:ascii="Cambria" w:eastAsia="Trebuchet MS" w:hAnsi="Cambria"/>
          <w:color w:val="231F20"/>
        </w:rPr>
        <w:t xml:space="preserve">este de </w:t>
      </w:r>
      <w:r w:rsidR="00483DB0" w:rsidRPr="001C63FF">
        <w:rPr>
          <w:rFonts w:ascii="Cambria" w:eastAsia="Trebuchet MS" w:hAnsi="Cambria"/>
        </w:rPr>
        <w:t>843.607,07</w:t>
      </w:r>
      <w:r w:rsidRPr="001C63FF">
        <w:rPr>
          <w:rFonts w:ascii="Cambria" w:eastAsia="Trebuchet MS" w:hAnsi="Cambria"/>
        </w:rPr>
        <w:t xml:space="preserve"> lei , din care valoarea eligibilă din PNRR este în cuantum </w:t>
      </w:r>
      <w:r w:rsidR="00254086" w:rsidRPr="001C63FF">
        <w:rPr>
          <w:rFonts w:ascii="Cambria" w:hAnsi="Cambria"/>
        </w:rPr>
        <w:t>707.234,0</w:t>
      </w:r>
      <w:r w:rsidRPr="001C63FF">
        <w:rPr>
          <w:rFonts w:ascii="Cambria" w:eastAsia="Trebuchet MS" w:hAnsi="Cambria"/>
        </w:rPr>
        <w:t xml:space="preserve">0 lei, valoarea TVA eligibil aferentă este de </w:t>
      </w:r>
      <w:r w:rsidR="00832470" w:rsidRPr="001C63FF">
        <w:rPr>
          <w:rFonts w:ascii="Cambria" w:hAnsi="Cambria"/>
        </w:rPr>
        <w:t xml:space="preserve">134.374,46 </w:t>
      </w:r>
      <w:r w:rsidRPr="001C63FF">
        <w:rPr>
          <w:rFonts w:ascii="Cambria" w:eastAsia="Trebuchet MS" w:hAnsi="Cambria"/>
        </w:rPr>
        <w:t xml:space="preserve">lei, iar valoarea sumelor neeligibile este de </w:t>
      </w:r>
      <w:r w:rsidR="00832470" w:rsidRPr="001C63FF">
        <w:rPr>
          <w:rFonts w:ascii="Cambria" w:hAnsi="Cambria"/>
        </w:rPr>
        <w:t xml:space="preserve">1.998,61 </w:t>
      </w:r>
      <w:r w:rsidRPr="001C63FF">
        <w:rPr>
          <w:rFonts w:ascii="Cambria" w:eastAsia="Trebuchet MS" w:hAnsi="Cambria"/>
        </w:rPr>
        <w:t>lei</w:t>
      </w:r>
      <w:r w:rsidR="008D10D4" w:rsidRPr="001C63FF">
        <w:rPr>
          <w:rFonts w:ascii="Cambria" w:eastAsia="Trebuchet MS" w:hAnsi="Cambria"/>
        </w:rPr>
        <w:t>.</w:t>
      </w:r>
    </w:p>
    <w:p w14:paraId="6F004BB2" w14:textId="77777777" w:rsidR="00227421" w:rsidRPr="00983133" w:rsidRDefault="00227421" w:rsidP="001C63FF">
      <w:pPr>
        <w:spacing w:line="0" w:lineRule="atLeast"/>
        <w:jc w:val="both"/>
        <w:rPr>
          <w:rFonts w:ascii="Cambria" w:eastAsia="Trebuchet MS" w:hAnsi="Cambria"/>
          <w:color w:val="231F20"/>
        </w:rPr>
      </w:pPr>
    </w:p>
    <w:p w14:paraId="45698654" w14:textId="04157C2F" w:rsidR="008D10D4" w:rsidRDefault="00227421" w:rsidP="001C63FF">
      <w:pPr>
        <w:spacing w:line="0" w:lineRule="atLeast"/>
        <w:jc w:val="both"/>
        <w:rPr>
          <w:rFonts w:ascii="Cambria" w:eastAsia="Trebuchet MS" w:hAnsi="Cambria"/>
          <w:color w:val="231F20"/>
        </w:rPr>
      </w:pPr>
      <w:r w:rsidRPr="00983133">
        <w:rPr>
          <w:rFonts w:ascii="Cambria" w:eastAsia="Trebuchet MS" w:hAnsi="Cambria"/>
          <w:color w:val="2F5496" w:themeColor="accent1" w:themeShade="BF"/>
        </w:rPr>
        <w:t xml:space="preserve">Data de începere </w:t>
      </w:r>
      <w:r w:rsidRPr="00983133">
        <w:rPr>
          <w:rFonts w:ascii="Cambria" w:eastAsia="Trebuchet MS" w:hAnsi="Cambria"/>
          <w:color w:val="231F20"/>
        </w:rPr>
        <w:t xml:space="preserve">a proiectului este </w:t>
      </w:r>
      <w:r w:rsidR="001C616D" w:rsidRPr="00983133">
        <w:rPr>
          <w:rFonts w:ascii="Cambria" w:eastAsia="Trebuchet MS" w:hAnsi="Cambria"/>
          <w:color w:val="231F20"/>
        </w:rPr>
        <w:t>01 Septembrie</w:t>
      </w:r>
      <w:r w:rsidRPr="00983133">
        <w:rPr>
          <w:rFonts w:ascii="Cambria" w:eastAsia="Trebuchet MS" w:hAnsi="Cambria"/>
          <w:color w:val="231F20"/>
        </w:rPr>
        <w:t xml:space="preserve"> 2023 iar data de </w:t>
      </w:r>
      <w:r w:rsidRPr="00983133">
        <w:rPr>
          <w:rFonts w:ascii="Cambria" w:eastAsia="Trebuchet MS" w:hAnsi="Cambria"/>
          <w:color w:val="2F5496" w:themeColor="accent1" w:themeShade="BF"/>
        </w:rPr>
        <w:t>finalizare</w:t>
      </w:r>
      <w:r w:rsidRPr="00983133">
        <w:rPr>
          <w:rFonts w:ascii="Cambria" w:eastAsia="Trebuchet MS" w:hAnsi="Cambria"/>
          <w:color w:val="231F20"/>
        </w:rPr>
        <w:t xml:space="preserve"> a acestuia nu va fi mai târziu de 31 decembrie, 2024, conform Contractului de Finanțare. </w:t>
      </w:r>
    </w:p>
    <w:p w14:paraId="20C5F6D3" w14:textId="77777777" w:rsidR="00364251" w:rsidRPr="00983133" w:rsidRDefault="00364251" w:rsidP="001C63FF">
      <w:pPr>
        <w:spacing w:line="0" w:lineRule="atLeast"/>
        <w:jc w:val="both"/>
        <w:rPr>
          <w:rFonts w:ascii="Cambria" w:eastAsia="Trebuchet MS" w:hAnsi="Cambria"/>
          <w:color w:val="231F20"/>
        </w:rPr>
      </w:pPr>
    </w:p>
    <w:p w14:paraId="522EEE37" w14:textId="01988BEE" w:rsidR="00C51E90" w:rsidRPr="00983133" w:rsidRDefault="008D10D4" w:rsidP="001C63FF">
      <w:pPr>
        <w:jc w:val="both"/>
        <w:rPr>
          <w:rFonts w:ascii="Cambria" w:hAnsi="Cambria"/>
          <w:lang w:eastAsia="sk-SK"/>
        </w:rPr>
      </w:pPr>
      <w:r w:rsidRPr="00983133">
        <w:rPr>
          <w:rFonts w:ascii="Cambria" w:hAnsi="Cambria"/>
          <w:color w:val="2F5496" w:themeColor="accent1" w:themeShade="BF"/>
        </w:rPr>
        <w:t>Obiectivul</w:t>
      </w:r>
      <w:r w:rsidRPr="00983133">
        <w:rPr>
          <w:rFonts w:ascii="Cambria" w:hAnsi="Cambria"/>
        </w:rPr>
        <w:t xml:space="preserve"> </w:t>
      </w:r>
      <w:r w:rsidRPr="00983133">
        <w:rPr>
          <w:rFonts w:ascii="Cambria" w:hAnsi="Cambria"/>
          <w:color w:val="2F5496" w:themeColor="accent1" w:themeShade="BF"/>
        </w:rPr>
        <w:t>general</w:t>
      </w:r>
      <w:r w:rsidRPr="00983133">
        <w:rPr>
          <w:rFonts w:ascii="Cambria" w:hAnsi="Cambria"/>
        </w:rPr>
        <w:t xml:space="preserve"> </w:t>
      </w:r>
      <w:r w:rsidRPr="00983133">
        <w:rPr>
          <w:rFonts w:ascii="Cambria" w:hAnsi="Cambria"/>
          <w:color w:val="2F5496" w:themeColor="accent1" w:themeShade="BF"/>
        </w:rPr>
        <w:t>al</w:t>
      </w:r>
      <w:r w:rsidRPr="00983133">
        <w:rPr>
          <w:rFonts w:ascii="Cambria" w:hAnsi="Cambria"/>
        </w:rPr>
        <w:t xml:space="preserve"> </w:t>
      </w:r>
      <w:r w:rsidRPr="00983133">
        <w:rPr>
          <w:rFonts w:ascii="Cambria" w:hAnsi="Cambria"/>
          <w:color w:val="2F5496" w:themeColor="accent1" w:themeShade="BF"/>
        </w:rPr>
        <w:t>proiectului</w:t>
      </w:r>
      <w:r w:rsidRPr="00983133">
        <w:rPr>
          <w:rFonts w:ascii="Cambria" w:hAnsi="Cambria"/>
        </w:rPr>
        <w:t xml:space="preserve"> constă în </w:t>
      </w:r>
      <w:r w:rsidR="000A4729" w:rsidRPr="00983133">
        <w:rPr>
          <w:rFonts w:ascii="Cambria" w:hAnsi="Cambria"/>
        </w:rPr>
        <w:t xml:space="preserve">creșterea capacității de reziliență a sistemului educațional preuniversitar din comuna GÂDINȚI, județul Neamț prin modernizarea infrastructurii </w:t>
      </w:r>
      <w:r w:rsidR="00D969EC" w:rsidRPr="00983133">
        <w:rPr>
          <w:rFonts w:ascii="Cambria" w:hAnsi="Cambria"/>
        </w:rPr>
        <w:t xml:space="preserve">educaționale și a dotării aferente din unitatea cu personalitate juridică </w:t>
      </w:r>
      <w:r w:rsidR="00C51E90" w:rsidRPr="00983133">
        <w:rPr>
          <w:rFonts w:ascii="Cambria" w:hAnsi="Cambria"/>
        </w:rPr>
        <w:t xml:space="preserve">Școala Gimnazială, comuna Gâdinți – strada principală, nr. </w:t>
      </w:r>
      <w:r w:rsidR="00C51E90" w:rsidRPr="00983133">
        <w:rPr>
          <w:rFonts w:ascii="Cambria" w:hAnsi="Cambria"/>
          <w:lang w:eastAsia="sk-SK"/>
        </w:rPr>
        <w:t>113</w:t>
      </w:r>
      <w:r w:rsidR="00D76920" w:rsidRPr="00983133">
        <w:rPr>
          <w:rFonts w:ascii="Cambria" w:hAnsi="Cambria"/>
          <w:lang w:eastAsia="sk-SK"/>
        </w:rPr>
        <w:t xml:space="preserve">, loc. Gâdinți, jud. Neamț, cod poștal 617396 (inclusiv din unitățile arondate), in corelare cu nevoile existente, in vederea </w:t>
      </w:r>
      <w:r w:rsidR="00AC53CE" w:rsidRPr="00983133">
        <w:rPr>
          <w:rFonts w:ascii="Cambria" w:hAnsi="Cambria"/>
          <w:lang w:eastAsia="sk-SK"/>
        </w:rPr>
        <w:t xml:space="preserve">asigurării participării la un proces </w:t>
      </w:r>
      <w:r w:rsidR="007224CE" w:rsidRPr="00983133">
        <w:rPr>
          <w:rFonts w:ascii="Cambria" w:hAnsi="Cambria"/>
          <w:lang w:eastAsia="sk-SK"/>
        </w:rPr>
        <w:t xml:space="preserve">educațional </w:t>
      </w:r>
      <w:r w:rsidR="00F811A6" w:rsidRPr="00983133">
        <w:rPr>
          <w:rFonts w:ascii="Cambria" w:hAnsi="Cambria"/>
          <w:lang w:eastAsia="sk-SK"/>
        </w:rPr>
        <w:t>de calitate, modern și incluziv.</w:t>
      </w:r>
    </w:p>
    <w:p w14:paraId="24639D74" w14:textId="77777777" w:rsidR="00F811A6" w:rsidRPr="00983133" w:rsidRDefault="00F811A6" w:rsidP="00C51E90">
      <w:pPr>
        <w:rPr>
          <w:rFonts w:ascii="Cambria" w:hAnsi="Cambria"/>
          <w:lang w:eastAsia="sk-SK"/>
        </w:rPr>
      </w:pPr>
    </w:p>
    <w:p w14:paraId="09125BA8" w14:textId="45888284" w:rsidR="008D10D4" w:rsidRPr="00983133" w:rsidRDefault="000A44D0" w:rsidP="008D10D4">
      <w:pPr>
        <w:spacing w:line="0" w:lineRule="atLeast"/>
        <w:jc w:val="center"/>
        <w:rPr>
          <w:rFonts w:ascii="Cambria" w:eastAsia="Trebuchet MS" w:hAnsi="Cambria"/>
          <w:color w:val="231F20"/>
        </w:rPr>
      </w:pPr>
      <w:r w:rsidRPr="00983133">
        <w:rPr>
          <w:rFonts w:ascii="Cambria" w:eastAsia="Trebuchet MS" w:hAnsi="Cambria"/>
          <w:b/>
          <w:color w:val="231F20"/>
        </w:rPr>
        <w:t>Date de contact beneficiar:</w:t>
      </w:r>
      <w:r w:rsidRPr="00983133">
        <w:rPr>
          <w:rFonts w:ascii="Cambria" w:eastAsia="Trebuchet MS" w:hAnsi="Cambria"/>
          <w:color w:val="231F20"/>
        </w:rPr>
        <w:t xml:space="preserve"> </w:t>
      </w:r>
    </w:p>
    <w:p w14:paraId="788CF3AE" w14:textId="2805DA78" w:rsidR="008D10D4" w:rsidRPr="001C63FF" w:rsidRDefault="008D10D4" w:rsidP="008D10D4">
      <w:pPr>
        <w:spacing w:line="0" w:lineRule="atLeast"/>
        <w:jc w:val="center"/>
        <w:rPr>
          <w:rFonts w:ascii="Cambria" w:eastAsia="Trebuchet MS" w:hAnsi="Cambria"/>
          <w:b/>
          <w:bCs/>
          <w:color w:val="2F5496" w:themeColor="accent1" w:themeShade="BF"/>
        </w:rPr>
      </w:pPr>
      <w:r w:rsidRPr="001C63FF">
        <w:rPr>
          <w:rFonts w:ascii="Cambria" w:eastAsia="Trebuchet MS" w:hAnsi="Cambria"/>
          <w:b/>
          <w:bCs/>
          <w:color w:val="2F5496" w:themeColor="accent1" w:themeShade="BF"/>
        </w:rPr>
        <w:t xml:space="preserve">UAT COMUNA </w:t>
      </w:r>
      <w:r w:rsidR="00F811A6" w:rsidRPr="001C63FF">
        <w:rPr>
          <w:rFonts w:ascii="Cambria" w:eastAsia="Trebuchet MS" w:hAnsi="Cambria"/>
          <w:b/>
          <w:bCs/>
          <w:color w:val="2F5496" w:themeColor="accent1" w:themeShade="BF"/>
        </w:rPr>
        <w:t>GÂDINȚI</w:t>
      </w:r>
    </w:p>
    <w:p w14:paraId="3532F672" w14:textId="4B17A366" w:rsidR="00015623" w:rsidRPr="00983133" w:rsidRDefault="008D10D4" w:rsidP="008D10D4">
      <w:pPr>
        <w:spacing w:line="0" w:lineRule="atLeast"/>
        <w:jc w:val="center"/>
        <w:rPr>
          <w:rFonts w:ascii="Cambria" w:eastAsia="Trebuchet MS" w:hAnsi="Cambria"/>
          <w:i/>
          <w:iCs/>
          <w:color w:val="231F20"/>
        </w:rPr>
      </w:pPr>
      <w:r w:rsidRPr="00983133">
        <w:rPr>
          <w:rFonts w:ascii="Cambria" w:eastAsia="Trebuchet MS" w:hAnsi="Cambria"/>
          <w:bCs/>
          <w:color w:val="231F20"/>
        </w:rPr>
        <w:t>Primar:</w:t>
      </w:r>
      <w:r w:rsidR="00015623" w:rsidRPr="00983133">
        <w:rPr>
          <w:rFonts w:ascii="Cambria" w:eastAsia="Trebuchet MS" w:hAnsi="Cambria"/>
          <w:bCs/>
          <w:color w:val="231F20"/>
        </w:rPr>
        <w:t xml:space="preserve"> </w:t>
      </w:r>
      <w:r w:rsidR="00F811A6" w:rsidRPr="00983133">
        <w:rPr>
          <w:rFonts w:ascii="Cambria" w:hAnsi="Cambria"/>
        </w:rPr>
        <w:t xml:space="preserve">Vasile </w:t>
      </w:r>
      <w:proofErr w:type="spellStart"/>
      <w:r w:rsidR="00F811A6" w:rsidRPr="00983133">
        <w:rPr>
          <w:rFonts w:ascii="Cambria" w:hAnsi="Cambria"/>
        </w:rPr>
        <w:t>Băbuţă</w:t>
      </w:r>
      <w:proofErr w:type="spellEnd"/>
      <w:r w:rsidR="001F6F01" w:rsidRPr="00983133">
        <w:rPr>
          <w:rFonts w:ascii="Cambria" w:eastAsia="Trebuchet MS" w:hAnsi="Cambria"/>
          <w:bCs/>
          <w:color w:val="141F25"/>
        </w:rPr>
        <w:t xml:space="preserve">, </w:t>
      </w:r>
      <w:r w:rsidR="000A44D0" w:rsidRPr="00983133">
        <w:rPr>
          <w:rFonts w:ascii="Cambria" w:eastAsia="Trebuchet MS" w:hAnsi="Cambria"/>
          <w:bCs/>
          <w:iCs/>
          <w:color w:val="231F20"/>
          <w:lang w:val="pt-BR"/>
        </w:rPr>
        <w:t xml:space="preserve">Telefon: </w:t>
      </w:r>
      <w:r w:rsidR="001F6F01" w:rsidRPr="00983133">
        <w:rPr>
          <w:rFonts w:ascii="Cambria" w:hAnsi="Cambria"/>
        </w:rPr>
        <w:t>0233 765 155</w:t>
      </w:r>
      <w:r w:rsidR="00411177" w:rsidRPr="00983133">
        <w:rPr>
          <w:rFonts w:ascii="Cambria" w:eastAsia="Trebuchet MS" w:hAnsi="Cambria"/>
          <w:bCs/>
          <w:iCs/>
          <w:color w:val="231F20"/>
          <w:lang w:val="pt-BR"/>
        </w:rPr>
        <w:t>,</w:t>
      </w:r>
      <w:r w:rsidRPr="00983133">
        <w:rPr>
          <w:rFonts w:ascii="Cambria" w:eastAsia="Trebuchet MS" w:hAnsi="Cambria"/>
          <w:bCs/>
          <w:iCs/>
          <w:color w:val="231F20"/>
          <w:lang w:val="fr-BE"/>
        </w:rPr>
        <w:t xml:space="preserve"> e-mail :</w:t>
      </w:r>
      <w:r w:rsidR="00E16F5A">
        <w:rPr>
          <w:rFonts w:ascii="Cambria" w:eastAsia="Trebuchet MS" w:hAnsi="Cambria"/>
          <w:bCs/>
          <w:iCs/>
          <w:color w:val="231F20"/>
          <w:lang w:val="fr-BE"/>
        </w:rPr>
        <w:t xml:space="preserve">contact@gadinti.ro, </w:t>
      </w:r>
      <w:proofErr w:type="spellStart"/>
      <w:r w:rsidR="00E16F5A">
        <w:rPr>
          <w:rFonts w:ascii="Cambria" w:eastAsia="Trebuchet MS" w:hAnsi="Cambria"/>
          <w:bCs/>
          <w:iCs/>
          <w:color w:val="231F20"/>
          <w:lang w:val="fr-BE"/>
        </w:rPr>
        <w:t>sau</w:t>
      </w:r>
      <w:proofErr w:type="spellEnd"/>
      <w:r w:rsidR="00E16F5A">
        <w:rPr>
          <w:rFonts w:ascii="Cambria" w:eastAsia="Trebuchet MS" w:hAnsi="Cambria"/>
          <w:bCs/>
          <w:iCs/>
          <w:color w:val="231F20"/>
          <w:lang w:val="fr-BE"/>
        </w:rPr>
        <w:t xml:space="preserve">                                                  </w:t>
      </w:r>
      <w:r w:rsidRPr="00983133">
        <w:rPr>
          <w:rFonts w:ascii="Cambria" w:eastAsia="Trebuchet MS" w:hAnsi="Cambria"/>
          <w:bCs/>
          <w:iCs/>
          <w:color w:val="231F20"/>
          <w:lang w:val="fr-BE"/>
        </w:rPr>
        <w:t xml:space="preserve"> </w:t>
      </w:r>
      <w:r w:rsidR="001F6F01" w:rsidRPr="00983133">
        <w:rPr>
          <w:rFonts w:ascii="Cambria" w:hAnsi="Cambria"/>
        </w:rPr>
        <w:t>primaria_gadinti@yahoo.com</w:t>
      </w:r>
    </w:p>
    <w:sectPr w:rsidR="00015623" w:rsidRPr="00983133" w:rsidSect="00620682">
      <w:headerReference w:type="default" r:id="rId8"/>
      <w:footerReference w:type="default" r:id="rId9"/>
      <w:pgSz w:w="11906" w:h="16838"/>
      <w:pgMar w:top="1417" w:right="1417" w:bottom="1417" w:left="1417" w:header="708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CA407" w14:textId="77777777" w:rsidR="0005723A" w:rsidRDefault="0005723A" w:rsidP="00AB1717">
      <w:r>
        <w:separator/>
      </w:r>
    </w:p>
  </w:endnote>
  <w:endnote w:type="continuationSeparator" w:id="0">
    <w:p w14:paraId="4280F885" w14:textId="77777777" w:rsidR="0005723A" w:rsidRDefault="0005723A" w:rsidP="00AB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5234" w14:textId="6CAFF699" w:rsidR="00AB1717" w:rsidRDefault="00BF52E7" w:rsidP="00EF6BCB">
    <w:pPr>
      <w:pStyle w:val="Subsol"/>
      <w:jc w:val="center"/>
    </w:pPr>
    <w:r>
      <w:rPr>
        <w:noProof/>
      </w:rPr>
      <w:drawing>
        <wp:inline distT="0" distB="0" distL="0" distR="0" wp14:anchorId="247178A3" wp14:editId="07BBD527">
          <wp:extent cx="5753100" cy="1005840"/>
          <wp:effectExtent l="0" t="0" r="0" b="3810"/>
          <wp:docPr id="523108315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FBE3E" w14:textId="77777777" w:rsidR="0005723A" w:rsidRDefault="0005723A" w:rsidP="00AB1717">
      <w:r>
        <w:separator/>
      </w:r>
    </w:p>
  </w:footnote>
  <w:footnote w:type="continuationSeparator" w:id="0">
    <w:p w14:paraId="49886701" w14:textId="77777777" w:rsidR="0005723A" w:rsidRDefault="0005723A" w:rsidP="00AB1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8BE72" w14:textId="36F5FF39" w:rsidR="00BF52E7" w:rsidRDefault="00122E05" w:rsidP="008B524C">
    <w:pPr>
      <w:pStyle w:val="Antet"/>
      <w:jc w:val="center"/>
    </w:pPr>
    <w:r>
      <w:rPr>
        <w:noProof/>
      </w:rPr>
      <w:drawing>
        <wp:inline distT="0" distB="0" distL="0" distR="0" wp14:anchorId="164D011B" wp14:editId="2D965B7B">
          <wp:extent cx="4975860" cy="480060"/>
          <wp:effectExtent l="0" t="0" r="0" b="0"/>
          <wp:docPr id="492978075" name="Imagine 1" descr="O imagine care conține text, Font, captură de ecran, siglă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978075" name="Imagine 1" descr="O imagine care conține text, Font, captură de ecran, siglă&#10;&#10;Descriere generată automa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5860" cy="480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EC7EDC3" wp14:editId="7EB3064F">
          <wp:extent cx="2522220" cy="525780"/>
          <wp:effectExtent l="0" t="0" r="0" b="7620"/>
          <wp:docPr id="2112502834" name="Imagine 1" descr="O imagine care conține text, Font, captură de ecran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02834" name="Imagine 1" descr="O imagine care conține text, Font, captură de ecran&#10;&#10;Descriere generată automat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2222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A1E65"/>
    <w:multiLevelType w:val="hybridMultilevel"/>
    <w:tmpl w:val="5F3E3584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31024"/>
    <w:multiLevelType w:val="hybridMultilevel"/>
    <w:tmpl w:val="B6A0887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80BCC"/>
    <w:multiLevelType w:val="hybridMultilevel"/>
    <w:tmpl w:val="4F2007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9394E"/>
    <w:multiLevelType w:val="hybridMultilevel"/>
    <w:tmpl w:val="6344A860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7E"/>
    <w:rsid w:val="00015623"/>
    <w:rsid w:val="0005723A"/>
    <w:rsid w:val="000A44D0"/>
    <w:rsid w:val="000A4729"/>
    <w:rsid w:val="000C2E11"/>
    <w:rsid w:val="000E2DE4"/>
    <w:rsid w:val="000F0840"/>
    <w:rsid w:val="000F3DAC"/>
    <w:rsid w:val="000F4924"/>
    <w:rsid w:val="00114F7A"/>
    <w:rsid w:val="00117270"/>
    <w:rsid w:val="00122E05"/>
    <w:rsid w:val="00147346"/>
    <w:rsid w:val="001663AE"/>
    <w:rsid w:val="001C616D"/>
    <w:rsid w:val="001C63FF"/>
    <w:rsid w:val="001E122F"/>
    <w:rsid w:val="001E65EA"/>
    <w:rsid w:val="001F6F01"/>
    <w:rsid w:val="00207629"/>
    <w:rsid w:val="00220E75"/>
    <w:rsid w:val="00227421"/>
    <w:rsid w:val="0023057F"/>
    <w:rsid w:val="00245313"/>
    <w:rsid w:val="00246A92"/>
    <w:rsid w:val="00254086"/>
    <w:rsid w:val="00261DB5"/>
    <w:rsid w:val="00290840"/>
    <w:rsid w:val="002B68A8"/>
    <w:rsid w:val="002C1977"/>
    <w:rsid w:val="002E226E"/>
    <w:rsid w:val="002E2DAE"/>
    <w:rsid w:val="002E400D"/>
    <w:rsid w:val="0032157B"/>
    <w:rsid w:val="00364251"/>
    <w:rsid w:val="003700DE"/>
    <w:rsid w:val="003A766E"/>
    <w:rsid w:val="003B196B"/>
    <w:rsid w:val="003B55D7"/>
    <w:rsid w:val="0040230B"/>
    <w:rsid w:val="00411177"/>
    <w:rsid w:val="004332C7"/>
    <w:rsid w:val="00435098"/>
    <w:rsid w:val="0045540E"/>
    <w:rsid w:val="00474D39"/>
    <w:rsid w:val="00483DB0"/>
    <w:rsid w:val="004914E6"/>
    <w:rsid w:val="00496AFA"/>
    <w:rsid w:val="00574D74"/>
    <w:rsid w:val="00590816"/>
    <w:rsid w:val="005E6D92"/>
    <w:rsid w:val="00620682"/>
    <w:rsid w:val="0062105F"/>
    <w:rsid w:val="00634285"/>
    <w:rsid w:val="006367EB"/>
    <w:rsid w:val="006D53E3"/>
    <w:rsid w:val="006F39FD"/>
    <w:rsid w:val="007224CE"/>
    <w:rsid w:val="00734EDF"/>
    <w:rsid w:val="007376BD"/>
    <w:rsid w:val="00797878"/>
    <w:rsid w:val="007B36EF"/>
    <w:rsid w:val="007C07BC"/>
    <w:rsid w:val="008058D7"/>
    <w:rsid w:val="00816E71"/>
    <w:rsid w:val="00817EB1"/>
    <w:rsid w:val="00832470"/>
    <w:rsid w:val="00832B2C"/>
    <w:rsid w:val="00842048"/>
    <w:rsid w:val="008660C1"/>
    <w:rsid w:val="00866251"/>
    <w:rsid w:val="008B2F02"/>
    <w:rsid w:val="008B524C"/>
    <w:rsid w:val="008B77B4"/>
    <w:rsid w:val="008B7D11"/>
    <w:rsid w:val="008D10D4"/>
    <w:rsid w:val="00950BCB"/>
    <w:rsid w:val="00983133"/>
    <w:rsid w:val="009E3C67"/>
    <w:rsid w:val="00A059AF"/>
    <w:rsid w:val="00A2116F"/>
    <w:rsid w:val="00A41C20"/>
    <w:rsid w:val="00A50226"/>
    <w:rsid w:val="00AA0560"/>
    <w:rsid w:val="00AB1717"/>
    <w:rsid w:val="00AC53CE"/>
    <w:rsid w:val="00BB1C13"/>
    <w:rsid w:val="00BF52E7"/>
    <w:rsid w:val="00C063D5"/>
    <w:rsid w:val="00C35E30"/>
    <w:rsid w:val="00C36209"/>
    <w:rsid w:val="00C51E90"/>
    <w:rsid w:val="00C7407E"/>
    <w:rsid w:val="00C92A9D"/>
    <w:rsid w:val="00CC3197"/>
    <w:rsid w:val="00CF749C"/>
    <w:rsid w:val="00D02ECB"/>
    <w:rsid w:val="00D66A9D"/>
    <w:rsid w:val="00D73098"/>
    <w:rsid w:val="00D76920"/>
    <w:rsid w:val="00D969EC"/>
    <w:rsid w:val="00DD3A7F"/>
    <w:rsid w:val="00E16F5A"/>
    <w:rsid w:val="00E40B38"/>
    <w:rsid w:val="00E4406D"/>
    <w:rsid w:val="00EC532B"/>
    <w:rsid w:val="00EF53ED"/>
    <w:rsid w:val="00EF6BCB"/>
    <w:rsid w:val="00F714C3"/>
    <w:rsid w:val="00F810E6"/>
    <w:rsid w:val="00F811A6"/>
    <w:rsid w:val="00F8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A3B5E8"/>
  <w15:docId w15:val="{742F29A3-8555-44EC-AA52-D2364F50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285"/>
    <w:rPr>
      <w:rFonts w:cs="Ari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uiPriority w:val="99"/>
    <w:semiHidden/>
    <w:rsid w:val="00AA0560"/>
    <w:rPr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B1717"/>
    <w:rPr>
      <w:rFonts w:cs="Arial"/>
    </w:rPr>
  </w:style>
  <w:style w:type="paragraph" w:styleId="Subsol">
    <w:name w:val="footer"/>
    <w:basedOn w:val="Normal"/>
    <w:link w:val="SubsolCaracte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B1717"/>
    <w:rPr>
      <w:rFonts w:cs="Arial"/>
    </w:rPr>
  </w:style>
  <w:style w:type="paragraph" w:styleId="Listparagraf">
    <w:name w:val="List Paragraph"/>
    <w:basedOn w:val="Normal"/>
    <w:uiPriority w:val="34"/>
    <w:qFormat/>
    <w:rsid w:val="000A44D0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7C07BC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C0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dum\Documents\bussines\MFE\Manual%20Identitate%20Vizuala\Comunicat%20de%20Presa_MFE_Format%20editabil\Comunicat%20de%20Presa_MFE_Versiuni%20Editabile\Comunicat%20de%20Presa_Sabloane_MFE\Comunicat%20de%20Presa_MFE(Sigla%20GOV%20Mijloc+Prin%20Programul)_Sabl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672E7E476C4F9D9169071BF1DFE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EE965-BDF2-4358-A162-D44D64A41961}"/>
      </w:docPartPr>
      <w:docPartBody>
        <w:p w:rsidR="005B65AC" w:rsidRDefault="00270263">
          <w:pPr>
            <w:pStyle w:val="9E672E7E476C4F9D9169071BF1DFE74C"/>
          </w:pPr>
          <w:r w:rsidRPr="00821AB9">
            <w:rPr>
              <w:rStyle w:val="Textsubstituen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263"/>
    <w:rsid w:val="00164F53"/>
    <w:rsid w:val="00270263"/>
    <w:rsid w:val="002C2526"/>
    <w:rsid w:val="003D2B1C"/>
    <w:rsid w:val="00452661"/>
    <w:rsid w:val="005306B2"/>
    <w:rsid w:val="005A7557"/>
    <w:rsid w:val="005B65AC"/>
    <w:rsid w:val="006E3076"/>
    <w:rsid w:val="0070024E"/>
    <w:rsid w:val="00722EBC"/>
    <w:rsid w:val="007422B6"/>
    <w:rsid w:val="00C369F5"/>
    <w:rsid w:val="00CA4998"/>
    <w:rsid w:val="00D05B00"/>
    <w:rsid w:val="00F7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uiPriority w:val="99"/>
    <w:semiHidden/>
    <w:rsid w:val="00452661"/>
    <w:rPr>
      <w:color w:val="808080"/>
    </w:rPr>
  </w:style>
  <w:style w:type="paragraph" w:customStyle="1" w:styleId="9E672E7E476C4F9D9169071BF1DFE74C">
    <w:name w:val="9E672E7E476C4F9D9169071BF1DFE7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E057F-0E7F-47F2-B7BA-054A21113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Comunicat de Presa_MFE(Sigla GOV Mijloc+Prin Programul)_Sablon</Template>
  <TotalTime>39</TotalTime>
  <Pages>1</Pages>
  <Words>460</Words>
  <Characters>2673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acdum</dc:creator>
  <cp:keywords/>
  <dc:description/>
  <cp:lastModifiedBy>Admin</cp:lastModifiedBy>
  <cp:revision>51</cp:revision>
  <cp:lastPrinted>2023-09-13T11:14:00Z</cp:lastPrinted>
  <dcterms:created xsi:type="dcterms:W3CDTF">2023-09-20T10:00:00Z</dcterms:created>
  <dcterms:modified xsi:type="dcterms:W3CDTF">2023-09-20T11:54:00Z</dcterms:modified>
</cp:coreProperties>
</file>